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7C216D">
        <w:rPr>
          <w:rFonts w:ascii="Calibri Light" w:hAnsi="Calibri Light" w:cs="Calibri Light"/>
        </w:rPr>
        <w:t>Marjan</w:t>
      </w:r>
      <w:proofErr w:type="spellEnd"/>
      <w:r w:rsidR="007C216D">
        <w:rPr>
          <w:rFonts w:ascii="Calibri Light" w:hAnsi="Calibri Light" w:cs="Calibri Light"/>
        </w:rPr>
        <w:t xml:space="preserve"> </w:t>
      </w:r>
      <w:proofErr w:type="spellStart"/>
      <w:r w:rsidR="007C216D">
        <w:rPr>
          <w:rFonts w:ascii="Calibri Light" w:hAnsi="Calibri Light" w:cs="Calibri Light"/>
        </w:rPr>
        <w:t>Mitić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7C216D">
        <w:rPr>
          <w:rFonts w:ascii="Calibri Light" w:hAnsi="Calibri Light" w:cs="Calibri Light"/>
        </w:rPr>
        <w:t>marjan.mitic</w:t>
      </w:r>
      <w:r w:rsidR="000918A8" w:rsidRPr="000918A8">
        <w:rPr>
          <w:rFonts w:ascii="Calibri Light" w:hAnsi="Calibri Light" w:cs="Calibri Light"/>
        </w:rPr>
        <w:t>@pr.ac.rs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918A8" w:rsidRPr="00DB12A2">
        <w:rPr>
          <w:rFonts w:ascii="Calibri Light" w:hAnsi="Calibri Light" w:cs="Calibri Light"/>
        </w:rPr>
        <w:t xml:space="preserve">University of </w:t>
      </w:r>
      <w:proofErr w:type="spellStart"/>
      <w:r w:rsidR="000918A8" w:rsidRPr="00DB12A2">
        <w:rPr>
          <w:rFonts w:ascii="Calibri Light" w:hAnsi="Calibri Light" w:cs="Calibri Light"/>
        </w:rPr>
        <w:t>Priština</w:t>
      </w:r>
      <w:proofErr w:type="spellEnd"/>
      <w:r w:rsidR="000918A8" w:rsidRPr="00DB12A2">
        <w:rPr>
          <w:rFonts w:ascii="Calibri Light" w:hAnsi="Calibri Light" w:cs="Calibri Light"/>
        </w:rPr>
        <w:t xml:space="preserve"> in </w:t>
      </w:r>
      <w:proofErr w:type="spellStart"/>
      <w:r w:rsidR="000918A8" w:rsidRPr="00DB12A2">
        <w:rPr>
          <w:rFonts w:ascii="Calibri Light" w:hAnsi="Calibri Light" w:cs="Calibri Light"/>
        </w:rPr>
        <w:t>Kosovska</w:t>
      </w:r>
      <w:proofErr w:type="spellEnd"/>
      <w:r w:rsidR="000918A8" w:rsidRPr="00DB12A2">
        <w:rPr>
          <w:rFonts w:ascii="Calibri Light" w:hAnsi="Calibri Light" w:cs="Calibri Light"/>
        </w:rPr>
        <w:t xml:space="preserve"> </w:t>
      </w:r>
      <w:proofErr w:type="spellStart"/>
      <w:r w:rsidR="000918A8" w:rsidRPr="00DB12A2">
        <w:rPr>
          <w:rFonts w:ascii="Calibri Light" w:hAnsi="Calibri Light" w:cs="Calibri Light"/>
        </w:rPr>
        <w:t>Mitrovica</w:t>
      </w:r>
      <w:proofErr w:type="spellEnd"/>
      <w:r w:rsidR="000918A8">
        <w:rPr>
          <w:rFonts w:ascii="Calibri Light" w:hAnsi="Calibri Light" w:cs="Calibri Light"/>
        </w:rPr>
        <w:t xml:space="preserve">, </w:t>
      </w:r>
      <w:r w:rsidR="000918A8" w:rsidRPr="00DB12A2">
        <w:rPr>
          <w:rFonts w:ascii="Calibri Light" w:hAnsi="Calibri Light" w:cs="Calibri Light"/>
        </w:rPr>
        <w:t xml:space="preserve">Faculty of Technical Sciences </w:t>
      </w:r>
    </w:p>
    <w:tbl>
      <w:tblPr>
        <w:tblStyle w:val="TableGrid"/>
        <w:tblW w:w="10916" w:type="dxa"/>
        <w:tblInd w:w="-743" w:type="dxa"/>
        <w:tblLook w:val="04A0"/>
      </w:tblPr>
      <w:tblGrid>
        <w:gridCol w:w="3545"/>
        <w:gridCol w:w="7371"/>
      </w:tblGrid>
      <w:tr w:rsidR="000918A8" w:rsidTr="00E610A9">
        <w:tc>
          <w:tcPr>
            <w:tcW w:w="3545" w:type="dxa"/>
          </w:tcPr>
          <w:p w:rsidR="000918A8" w:rsidRPr="00042180" w:rsidRDefault="000918A8" w:rsidP="00A21416">
            <w:pPr>
              <w:spacing w:after="120" w:line="360" w:lineRule="auto"/>
              <w:ind w:right="902"/>
              <w:rPr>
                <w:rFonts w:ascii="Times New Roman" w:hAnsi="Times New Roman" w:cs="Times New Roman"/>
              </w:rPr>
            </w:pPr>
          </w:p>
        </w:tc>
        <w:tc>
          <w:tcPr>
            <w:tcW w:w="7371" w:type="dxa"/>
          </w:tcPr>
          <w:p w:rsidR="000918A8" w:rsidRPr="007C216D" w:rsidRDefault="007C216D" w:rsidP="009F4E8A">
            <w:pPr>
              <w:jc w:val="both"/>
              <w:rPr>
                <w:rFonts w:asciiTheme="majorHAnsi" w:hAnsiTheme="majorHAnsi" w:cstheme="majorHAnsi"/>
              </w:rPr>
            </w:pPr>
            <w:r w:rsidRPr="007C216D">
              <w:rPr>
                <w:rFonts w:asciiTheme="majorHAnsi" w:hAnsiTheme="majorHAnsi" w:cstheme="majorHAnsi"/>
              </w:rPr>
              <w:t xml:space="preserve">PhD, Assistant Professor at the Faculty of Technical Sciences in </w:t>
            </w:r>
            <w:proofErr w:type="spellStart"/>
            <w:r w:rsidRPr="007C216D">
              <w:rPr>
                <w:rFonts w:asciiTheme="majorHAnsi" w:hAnsiTheme="majorHAnsi" w:cstheme="majorHAnsi"/>
              </w:rPr>
              <w:t>Kosovska</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Mitrovica</w:t>
            </w:r>
            <w:proofErr w:type="spellEnd"/>
            <w:r w:rsidRPr="007C216D">
              <w:rPr>
                <w:rFonts w:asciiTheme="majorHAnsi" w:hAnsiTheme="majorHAnsi" w:cstheme="majorHAnsi"/>
              </w:rPr>
              <w:t xml:space="preserve">. He graduated basic studies and Master at the University of Nis, and Ph.D. degree in the University of </w:t>
            </w:r>
            <w:proofErr w:type="spellStart"/>
            <w:r w:rsidRPr="007C216D">
              <w:rPr>
                <w:rFonts w:asciiTheme="majorHAnsi" w:hAnsiTheme="majorHAnsi" w:cstheme="majorHAnsi"/>
              </w:rPr>
              <w:t>Pristina</w:t>
            </w:r>
            <w:proofErr w:type="spellEnd"/>
            <w:r w:rsidRPr="007C216D">
              <w:rPr>
                <w:rFonts w:asciiTheme="majorHAnsi" w:hAnsiTheme="majorHAnsi" w:cstheme="majorHAnsi"/>
              </w:rPr>
              <w:t>. His field of interest is: ecology, water protection, hydro-technical structures. He is a member of several national professional organizations.</w:t>
            </w:r>
          </w:p>
        </w:tc>
      </w:tr>
      <w:tr w:rsidR="000918A8" w:rsidTr="001A4729">
        <w:tc>
          <w:tcPr>
            <w:tcW w:w="10916" w:type="dxa"/>
            <w:gridSpan w:val="2"/>
          </w:tcPr>
          <w:p w:rsidR="000918A8" w:rsidRPr="00DD7538" w:rsidRDefault="000918A8"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7C216D" w:rsidRPr="007C216D" w:rsidRDefault="007C216D" w:rsidP="007C216D">
            <w:pPr>
              <w:ind w:left="720" w:hanging="720"/>
              <w:jc w:val="both"/>
              <w:rPr>
                <w:rFonts w:asciiTheme="majorHAnsi" w:hAnsiTheme="majorHAnsi" w:cstheme="majorHAnsi"/>
              </w:rPr>
            </w:pPr>
            <w:r w:rsidRPr="007C216D">
              <w:rPr>
                <w:rFonts w:asciiTheme="majorHAnsi" w:hAnsiTheme="majorHAnsi" w:cstheme="majorHAnsi"/>
              </w:rPr>
              <w:t xml:space="preserve">1. </w:t>
            </w:r>
            <w:proofErr w:type="spellStart"/>
            <w:r w:rsidRPr="007C216D">
              <w:rPr>
                <w:rFonts w:asciiTheme="majorHAnsi" w:hAnsiTheme="majorHAnsi" w:cstheme="majorHAnsi"/>
              </w:rPr>
              <w:t>Andjelkovic</w:t>
            </w:r>
            <w:proofErr w:type="spellEnd"/>
            <w:r w:rsidRPr="007C216D">
              <w:rPr>
                <w:rFonts w:asciiTheme="majorHAnsi" w:hAnsiTheme="majorHAnsi" w:cstheme="majorHAnsi"/>
              </w:rPr>
              <w:t xml:space="preserve">, </w:t>
            </w:r>
            <w:proofErr w:type="spellStart"/>
            <w:proofErr w:type="gramStart"/>
            <w:r w:rsidRPr="007C216D">
              <w:rPr>
                <w:rFonts w:asciiTheme="majorHAnsi" w:hAnsiTheme="majorHAnsi" w:cstheme="majorHAnsi"/>
              </w:rPr>
              <w:t>Lj</w:t>
            </w:r>
            <w:proofErr w:type="spellEnd"/>
            <w:r w:rsidRPr="007C216D">
              <w:rPr>
                <w:rFonts w:asciiTheme="majorHAnsi" w:hAnsiTheme="majorHAnsi" w:cstheme="majorHAnsi"/>
              </w:rPr>
              <w:t>.,</w:t>
            </w:r>
            <w:proofErr w:type="gramEnd"/>
            <w:r w:rsidRPr="007C216D">
              <w:rPr>
                <w:rFonts w:asciiTheme="majorHAnsi" w:hAnsiTheme="majorHAnsi" w:cstheme="majorHAnsi"/>
              </w:rPr>
              <w:t xml:space="preserve"> </w:t>
            </w:r>
            <w:proofErr w:type="spellStart"/>
            <w:r w:rsidRPr="007C216D">
              <w:rPr>
                <w:rFonts w:asciiTheme="majorHAnsi" w:hAnsiTheme="majorHAnsi" w:cstheme="majorHAnsi"/>
              </w:rPr>
              <w:t>Purenović</w:t>
            </w:r>
            <w:proofErr w:type="spellEnd"/>
            <w:r w:rsidRPr="007C216D">
              <w:rPr>
                <w:rFonts w:asciiTheme="majorHAnsi" w:hAnsiTheme="majorHAnsi" w:cstheme="majorHAnsi"/>
              </w:rPr>
              <w:t xml:space="preserve">, M., </w:t>
            </w:r>
            <w:proofErr w:type="spellStart"/>
            <w:r w:rsidRPr="007C216D">
              <w:rPr>
                <w:rFonts w:asciiTheme="majorHAnsi" w:hAnsiTheme="majorHAnsi" w:cstheme="majorHAnsi"/>
              </w:rPr>
              <w:t>Ranđelović</w:t>
            </w:r>
            <w:proofErr w:type="spellEnd"/>
            <w:r w:rsidRPr="007C216D">
              <w:rPr>
                <w:rFonts w:asciiTheme="majorHAnsi" w:hAnsiTheme="majorHAnsi" w:cstheme="majorHAnsi"/>
              </w:rPr>
              <w:t xml:space="preserve">, M., </w:t>
            </w:r>
            <w:proofErr w:type="spellStart"/>
            <w:r w:rsidRPr="007C216D">
              <w:rPr>
                <w:rFonts w:asciiTheme="majorHAnsi" w:hAnsiTheme="majorHAnsi" w:cstheme="majorHAnsi"/>
              </w:rPr>
              <w:t>Milićević</w:t>
            </w:r>
            <w:proofErr w:type="spellEnd"/>
            <w:r w:rsidRPr="007C216D">
              <w:rPr>
                <w:rFonts w:asciiTheme="majorHAnsi" w:hAnsiTheme="majorHAnsi" w:cstheme="majorHAnsi"/>
              </w:rPr>
              <w:t xml:space="preserve">, D., </w:t>
            </w:r>
            <w:proofErr w:type="spellStart"/>
            <w:r w:rsidRPr="007C216D">
              <w:rPr>
                <w:rFonts w:asciiTheme="majorHAnsi" w:hAnsiTheme="majorHAnsi" w:cstheme="majorHAnsi"/>
              </w:rPr>
              <w:t>Zarubica</w:t>
            </w:r>
            <w:proofErr w:type="spellEnd"/>
            <w:r w:rsidRPr="007C216D">
              <w:rPr>
                <w:rFonts w:asciiTheme="majorHAnsi" w:hAnsiTheme="majorHAnsi" w:cstheme="majorHAnsi"/>
              </w:rPr>
              <w:t xml:space="preserve">, A., </w:t>
            </w:r>
            <w:proofErr w:type="spellStart"/>
            <w:r w:rsidRPr="007C216D">
              <w:rPr>
                <w:rFonts w:asciiTheme="majorHAnsi" w:hAnsiTheme="majorHAnsi" w:cstheme="majorHAnsi"/>
                <w:b/>
              </w:rPr>
              <w:t>Mitić</w:t>
            </w:r>
            <w:proofErr w:type="spellEnd"/>
            <w:r w:rsidRPr="007C216D">
              <w:rPr>
                <w:rFonts w:asciiTheme="majorHAnsi" w:hAnsiTheme="majorHAnsi" w:cstheme="majorHAnsi"/>
                <w:b/>
              </w:rPr>
              <w:t>, M.</w:t>
            </w:r>
            <w:r w:rsidRPr="007C216D">
              <w:rPr>
                <w:rFonts w:asciiTheme="majorHAnsi" w:hAnsiTheme="majorHAnsi" w:cstheme="majorHAnsi"/>
              </w:rPr>
              <w:t xml:space="preserve">, </w:t>
            </w:r>
            <w:proofErr w:type="spellStart"/>
            <w:r w:rsidRPr="007C216D">
              <w:rPr>
                <w:rFonts w:asciiTheme="majorHAnsi" w:hAnsiTheme="majorHAnsi" w:cstheme="majorHAnsi"/>
              </w:rPr>
              <w:t>Tomović</w:t>
            </w:r>
            <w:proofErr w:type="spellEnd"/>
            <w:r w:rsidRPr="007C216D">
              <w:rPr>
                <w:rFonts w:asciiTheme="majorHAnsi" w:hAnsiTheme="majorHAnsi" w:cstheme="majorHAnsi"/>
              </w:rPr>
              <w:t xml:space="preserve">, S., 2014. Synergy of </w:t>
            </w:r>
            <w:proofErr w:type="spellStart"/>
            <w:r w:rsidRPr="007C216D">
              <w:rPr>
                <w:rFonts w:asciiTheme="majorHAnsi" w:hAnsiTheme="majorHAnsi" w:cstheme="majorHAnsi"/>
              </w:rPr>
              <w:t>hydromechanical</w:t>
            </w:r>
            <w:proofErr w:type="spellEnd"/>
            <w:r w:rsidRPr="007C216D">
              <w:rPr>
                <w:rFonts w:asciiTheme="majorHAnsi" w:hAnsiTheme="majorHAnsi" w:cstheme="majorHAnsi"/>
              </w:rPr>
              <w:t xml:space="preserve"> and </w:t>
            </w:r>
            <w:proofErr w:type="spellStart"/>
            <w:r w:rsidRPr="007C216D">
              <w:rPr>
                <w:rFonts w:asciiTheme="majorHAnsi" w:hAnsiTheme="majorHAnsi" w:cstheme="majorHAnsi"/>
              </w:rPr>
              <w:t>hydrochemical</w:t>
            </w:r>
            <w:proofErr w:type="spellEnd"/>
            <w:r w:rsidRPr="007C216D">
              <w:rPr>
                <w:rFonts w:asciiTheme="majorHAnsi" w:hAnsiTheme="majorHAnsi" w:cstheme="majorHAnsi"/>
              </w:rPr>
              <w:t xml:space="preserve"> parameters in formation of solid deposits in geothermal and other waters, Chemical Industry &amp; Chemical Engineering Quarterly 20(2), 197-206, DOI 10.2298/CICEQ120720123A.</w:t>
            </w:r>
          </w:p>
          <w:p w:rsidR="007C216D" w:rsidRPr="007C216D" w:rsidRDefault="007C216D" w:rsidP="007C216D">
            <w:pPr>
              <w:ind w:left="720" w:hanging="720"/>
              <w:jc w:val="both"/>
              <w:rPr>
                <w:rFonts w:asciiTheme="majorHAnsi" w:hAnsiTheme="majorHAnsi" w:cstheme="majorHAnsi"/>
              </w:rPr>
            </w:pPr>
            <w:r w:rsidRPr="007C216D">
              <w:rPr>
                <w:rFonts w:asciiTheme="majorHAnsi" w:hAnsiTheme="majorHAnsi" w:cstheme="majorHAnsi"/>
              </w:rPr>
              <w:t xml:space="preserve">2. </w:t>
            </w:r>
            <w:proofErr w:type="spellStart"/>
            <w:r w:rsidRPr="007C216D">
              <w:rPr>
                <w:rFonts w:asciiTheme="majorHAnsi" w:hAnsiTheme="majorHAnsi" w:cstheme="majorHAnsi"/>
              </w:rPr>
              <w:t>Milićević</w:t>
            </w:r>
            <w:proofErr w:type="spellEnd"/>
            <w:r w:rsidRPr="007C216D">
              <w:rPr>
                <w:rFonts w:asciiTheme="majorHAnsi" w:hAnsiTheme="majorHAnsi" w:cstheme="majorHAnsi"/>
              </w:rPr>
              <w:t xml:space="preserve">, D., </w:t>
            </w:r>
            <w:proofErr w:type="spellStart"/>
            <w:r w:rsidRPr="007C216D">
              <w:rPr>
                <w:rFonts w:asciiTheme="majorHAnsi" w:hAnsiTheme="majorHAnsi" w:cstheme="majorHAnsi"/>
                <w:b/>
              </w:rPr>
              <w:t>Mitić</w:t>
            </w:r>
            <w:proofErr w:type="spellEnd"/>
            <w:r w:rsidRPr="007C216D">
              <w:rPr>
                <w:rFonts w:asciiTheme="majorHAnsi" w:hAnsiTheme="majorHAnsi" w:cstheme="majorHAnsi"/>
                <w:b/>
              </w:rPr>
              <w:t xml:space="preserve"> M.</w:t>
            </w:r>
            <w:r w:rsidRPr="007C216D">
              <w:rPr>
                <w:rFonts w:asciiTheme="majorHAnsi" w:hAnsiTheme="majorHAnsi" w:cstheme="majorHAnsi"/>
              </w:rPr>
              <w:t xml:space="preserve">, </w:t>
            </w:r>
            <w:proofErr w:type="spellStart"/>
            <w:r w:rsidRPr="007C216D">
              <w:rPr>
                <w:rFonts w:asciiTheme="majorHAnsi" w:hAnsiTheme="majorHAnsi" w:cstheme="majorHAnsi"/>
              </w:rPr>
              <w:t>Bjeletić</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Antić</w:t>
            </w:r>
            <w:proofErr w:type="spellEnd"/>
            <w:r w:rsidRPr="007C216D">
              <w:rPr>
                <w:rFonts w:asciiTheme="majorHAnsi" w:hAnsiTheme="majorHAnsi" w:cstheme="majorHAnsi"/>
              </w:rPr>
              <w:t xml:space="preserve">, D., 2017. Methodology of Sensitive Planning and Design of </w:t>
            </w:r>
            <w:proofErr w:type="spellStart"/>
            <w:r w:rsidRPr="007C216D">
              <w:rPr>
                <w:rFonts w:asciiTheme="majorHAnsi" w:hAnsiTheme="majorHAnsi" w:cstheme="majorHAnsi"/>
              </w:rPr>
              <w:t>Stormwater</w:t>
            </w:r>
            <w:proofErr w:type="spellEnd"/>
            <w:r w:rsidRPr="007C216D">
              <w:rPr>
                <w:rFonts w:asciiTheme="majorHAnsi" w:hAnsiTheme="majorHAnsi" w:cstheme="majorHAnsi"/>
              </w:rPr>
              <w:t xml:space="preserve"> Drainage System on Urban Watersheds, </w:t>
            </w:r>
            <w:proofErr w:type="spellStart"/>
            <w:r w:rsidRPr="007C216D">
              <w:rPr>
                <w:rFonts w:asciiTheme="majorHAnsi" w:hAnsiTheme="majorHAnsi" w:cstheme="majorHAnsi"/>
              </w:rPr>
              <w:t>Tehnika</w:t>
            </w:r>
            <w:proofErr w:type="spellEnd"/>
            <w:r w:rsidRPr="007C216D">
              <w:rPr>
                <w:rFonts w:asciiTheme="majorHAnsi" w:hAnsiTheme="majorHAnsi" w:cstheme="majorHAnsi"/>
              </w:rPr>
              <w:t xml:space="preserve"> 2017, br. 2, str. 303-308, doi:10.5937/tehnika1702303M</w:t>
            </w:r>
          </w:p>
          <w:p w:rsidR="007C216D" w:rsidRPr="007C216D" w:rsidRDefault="007C216D" w:rsidP="007C216D">
            <w:pPr>
              <w:ind w:left="720" w:hanging="720"/>
              <w:jc w:val="both"/>
              <w:rPr>
                <w:rFonts w:asciiTheme="majorHAnsi" w:hAnsiTheme="majorHAnsi" w:cstheme="majorHAnsi"/>
              </w:rPr>
            </w:pPr>
            <w:r w:rsidRPr="007C216D">
              <w:rPr>
                <w:rFonts w:asciiTheme="majorHAnsi" w:hAnsiTheme="majorHAnsi" w:cstheme="majorHAnsi"/>
              </w:rPr>
              <w:t xml:space="preserve">3. </w:t>
            </w:r>
            <w:proofErr w:type="spellStart"/>
            <w:r w:rsidRPr="007C216D">
              <w:rPr>
                <w:rFonts w:asciiTheme="majorHAnsi" w:hAnsiTheme="majorHAnsi" w:cstheme="majorHAnsi"/>
              </w:rPr>
              <w:t>Milićević</w:t>
            </w:r>
            <w:proofErr w:type="spellEnd"/>
            <w:r w:rsidRPr="007C216D">
              <w:rPr>
                <w:rFonts w:asciiTheme="majorHAnsi" w:hAnsiTheme="majorHAnsi" w:cstheme="majorHAnsi"/>
              </w:rPr>
              <w:t xml:space="preserve">, D., </w:t>
            </w:r>
            <w:proofErr w:type="spellStart"/>
            <w:r w:rsidRPr="007C216D">
              <w:rPr>
                <w:rFonts w:asciiTheme="majorHAnsi" w:hAnsiTheme="majorHAnsi" w:cstheme="majorHAnsi"/>
              </w:rPr>
              <w:t>Anđelković</w:t>
            </w:r>
            <w:proofErr w:type="spellEnd"/>
            <w:r w:rsidRPr="007C216D">
              <w:rPr>
                <w:rFonts w:asciiTheme="majorHAnsi" w:hAnsiTheme="majorHAnsi" w:cstheme="majorHAnsi"/>
              </w:rPr>
              <w:t xml:space="preserve">, </w:t>
            </w:r>
            <w:proofErr w:type="spellStart"/>
            <w:proofErr w:type="gramStart"/>
            <w:r w:rsidRPr="007C216D">
              <w:rPr>
                <w:rFonts w:asciiTheme="majorHAnsi" w:hAnsiTheme="majorHAnsi" w:cstheme="majorHAnsi"/>
              </w:rPr>
              <w:t>Lj</w:t>
            </w:r>
            <w:proofErr w:type="spellEnd"/>
            <w:r w:rsidRPr="007C216D">
              <w:rPr>
                <w:rFonts w:asciiTheme="majorHAnsi" w:hAnsiTheme="majorHAnsi" w:cstheme="majorHAnsi"/>
              </w:rPr>
              <w:t>.,</w:t>
            </w:r>
            <w:proofErr w:type="gramEnd"/>
            <w:r w:rsidRPr="007C216D">
              <w:rPr>
                <w:rFonts w:asciiTheme="majorHAnsi" w:hAnsiTheme="majorHAnsi" w:cstheme="majorHAnsi"/>
              </w:rPr>
              <w:t xml:space="preserve"> </w:t>
            </w:r>
            <w:proofErr w:type="spellStart"/>
            <w:r w:rsidRPr="007C216D">
              <w:rPr>
                <w:rFonts w:asciiTheme="majorHAnsi" w:hAnsiTheme="majorHAnsi" w:cstheme="majorHAnsi"/>
                <w:b/>
              </w:rPr>
              <w:t>Mitić</w:t>
            </w:r>
            <w:proofErr w:type="spellEnd"/>
            <w:r w:rsidRPr="007C216D">
              <w:rPr>
                <w:rFonts w:asciiTheme="majorHAnsi" w:hAnsiTheme="majorHAnsi" w:cstheme="majorHAnsi"/>
                <w:b/>
              </w:rPr>
              <w:t xml:space="preserve"> M.</w:t>
            </w:r>
            <w:r w:rsidRPr="007C216D">
              <w:rPr>
                <w:rFonts w:asciiTheme="majorHAnsi" w:hAnsiTheme="majorHAnsi" w:cstheme="majorHAnsi"/>
              </w:rPr>
              <w:t xml:space="preserve">, 2015. Necessity of an integrated approach to the planning and management of atmospheric waters on the example of the city of </w:t>
            </w:r>
            <w:proofErr w:type="spellStart"/>
            <w:r w:rsidRPr="007C216D">
              <w:rPr>
                <w:rFonts w:asciiTheme="majorHAnsi" w:hAnsiTheme="majorHAnsi" w:cstheme="majorHAnsi"/>
              </w:rPr>
              <w:t>Pirot</w:t>
            </w:r>
            <w:proofErr w:type="spellEnd"/>
            <w:r w:rsidRPr="007C216D">
              <w:rPr>
                <w:rFonts w:asciiTheme="majorHAnsi" w:hAnsiTheme="majorHAnsi" w:cstheme="majorHAnsi"/>
              </w:rPr>
              <w:t>, Proceedings of the 36th International conference "</w:t>
            </w:r>
            <w:proofErr w:type="spellStart"/>
            <w:r w:rsidRPr="007C216D">
              <w:rPr>
                <w:rFonts w:asciiTheme="majorHAnsi" w:hAnsiTheme="majorHAnsi" w:cstheme="majorHAnsi"/>
              </w:rPr>
              <w:t>Vodovod</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i</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kanalizacija</w:t>
            </w:r>
            <w:proofErr w:type="spellEnd"/>
            <w:r w:rsidRPr="007C216D">
              <w:rPr>
                <w:rFonts w:asciiTheme="majorHAnsi" w:hAnsiTheme="majorHAnsi" w:cstheme="majorHAnsi"/>
              </w:rPr>
              <w:t xml:space="preserve">" 15, </w:t>
            </w:r>
            <w:proofErr w:type="spellStart"/>
            <w:r w:rsidRPr="007C216D">
              <w:rPr>
                <w:rFonts w:asciiTheme="majorHAnsi" w:hAnsiTheme="majorHAnsi" w:cstheme="majorHAnsi"/>
              </w:rPr>
              <w:t>Vršac</w:t>
            </w:r>
            <w:proofErr w:type="spellEnd"/>
            <w:r w:rsidRPr="007C216D">
              <w:rPr>
                <w:rFonts w:asciiTheme="majorHAnsi" w:hAnsiTheme="majorHAnsi" w:cstheme="majorHAnsi"/>
              </w:rPr>
              <w:t>, 13-16 October 2015, 216-227.</w:t>
            </w:r>
          </w:p>
          <w:p w:rsidR="007C216D" w:rsidRPr="007C216D" w:rsidRDefault="007C216D" w:rsidP="007C216D">
            <w:pPr>
              <w:ind w:left="720" w:hanging="720"/>
              <w:jc w:val="both"/>
              <w:rPr>
                <w:rFonts w:asciiTheme="majorHAnsi" w:hAnsiTheme="majorHAnsi" w:cstheme="majorHAnsi"/>
              </w:rPr>
            </w:pPr>
            <w:r w:rsidRPr="007C216D">
              <w:rPr>
                <w:rFonts w:asciiTheme="majorHAnsi" w:hAnsiTheme="majorHAnsi" w:cstheme="majorHAnsi"/>
              </w:rPr>
              <w:t xml:space="preserve">4. </w:t>
            </w:r>
            <w:proofErr w:type="spellStart"/>
            <w:r w:rsidRPr="007C216D">
              <w:rPr>
                <w:rFonts w:asciiTheme="majorHAnsi" w:hAnsiTheme="majorHAnsi" w:cstheme="majorHAnsi"/>
              </w:rPr>
              <w:t>Milićević</w:t>
            </w:r>
            <w:proofErr w:type="spellEnd"/>
            <w:r w:rsidRPr="007C216D">
              <w:rPr>
                <w:rFonts w:asciiTheme="majorHAnsi" w:hAnsiTheme="majorHAnsi" w:cstheme="majorHAnsi"/>
              </w:rPr>
              <w:t xml:space="preserve">, D., </w:t>
            </w:r>
            <w:proofErr w:type="spellStart"/>
            <w:r w:rsidRPr="007C216D">
              <w:rPr>
                <w:rFonts w:asciiTheme="majorHAnsi" w:hAnsiTheme="majorHAnsi" w:cstheme="majorHAnsi"/>
                <w:b/>
              </w:rPr>
              <w:t>Mitić</w:t>
            </w:r>
            <w:proofErr w:type="spellEnd"/>
            <w:r w:rsidRPr="007C216D">
              <w:rPr>
                <w:rFonts w:asciiTheme="majorHAnsi" w:hAnsiTheme="majorHAnsi" w:cstheme="majorHAnsi"/>
                <w:b/>
              </w:rPr>
              <w:t>, M.</w:t>
            </w:r>
            <w:r w:rsidRPr="007C216D">
              <w:rPr>
                <w:rFonts w:asciiTheme="majorHAnsi" w:hAnsiTheme="majorHAnsi" w:cstheme="majorHAnsi"/>
              </w:rPr>
              <w:t xml:space="preserve">, </w:t>
            </w:r>
            <w:proofErr w:type="spellStart"/>
            <w:r w:rsidRPr="007C216D">
              <w:rPr>
                <w:rFonts w:asciiTheme="majorHAnsi" w:hAnsiTheme="majorHAnsi" w:cstheme="majorHAnsi"/>
              </w:rPr>
              <w:t>Bjeletić</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Antić</w:t>
            </w:r>
            <w:proofErr w:type="spellEnd"/>
            <w:r w:rsidRPr="007C216D">
              <w:rPr>
                <w:rFonts w:asciiTheme="majorHAnsi" w:hAnsiTheme="majorHAnsi" w:cstheme="majorHAnsi"/>
              </w:rPr>
              <w:t xml:space="preserve">, D., 2016. Planning and designing a system for sustainable integrated management of atmospheric waters in urban areas, Proceedings of the 37th International conference " </w:t>
            </w:r>
            <w:proofErr w:type="spellStart"/>
            <w:r w:rsidRPr="007C216D">
              <w:rPr>
                <w:rFonts w:asciiTheme="majorHAnsi" w:hAnsiTheme="majorHAnsi" w:cstheme="majorHAnsi"/>
              </w:rPr>
              <w:t>Vodovod</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i</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kanalizacija</w:t>
            </w:r>
            <w:proofErr w:type="spellEnd"/>
            <w:r w:rsidRPr="007C216D">
              <w:rPr>
                <w:rFonts w:asciiTheme="majorHAnsi" w:hAnsiTheme="majorHAnsi" w:cstheme="majorHAnsi"/>
              </w:rPr>
              <w:t xml:space="preserve"> " 16, </w:t>
            </w:r>
            <w:proofErr w:type="spellStart"/>
            <w:r w:rsidRPr="007C216D">
              <w:rPr>
                <w:rFonts w:asciiTheme="majorHAnsi" w:hAnsiTheme="majorHAnsi" w:cstheme="majorHAnsi"/>
              </w:rPr>
              <w:t>Vrdnik</w:t>
            </w:r>
            <w:proofErr w:type="spellEnd"/>
            <w:r w:rsidRPr="007C216D">
              <w:rPr>
                <w:rFonts w:asciiTheme="majorHAnsi" w:hAnsiTheme="majorHAnsi" w:cstheme="majorHAnsi"/>
              </w:rPr>
              <w:t>, 11-14 October 2016, 120-129.</w:t>
            </w:r>
          </w:p>
          <w:p w:rsidR="000918A8" w:rsidRDefault="007C216D" w:rsidP="007C216D">
            <w:pPr>
              <w:ind w:left="720" w:hanging="720"/>
              <w:jc w:val="both"/>
            </w:pPr>
            <w:r w:rsidRPr="007C216D">
              <w:rPr>
                <w:rFonts w:asciiTheme="majorHAnsi" w:hAnsiTheme="majorHAnsi" w:cstheme="majorHAnsi"/>
              </w:rPr>
              <w:t xml:space="preserve">5. </w:t>
            </w:r>
            <w:proofErr w:type="spellStart"/>
            <w:r w:rsidRPr="007C216D">
              <w:rPr>
                <w:rFonts w:asciiTheme="majorHAnsi" w:hAnsiTheme="majorHAnsi" w:cstheme="majorHAnsi"/>
              </w:rPr>
              <w:t>Mitić</w:t>
            </w:r>
            <w:proofErr w:type="spellEnd"/>
            <w:r w:rsidRPr="007C216D">
              <w:rPr>
                <w:rFonts w:asciiTheme="majorHAnsi" w:hAnsiTheme="majorHAnsi" w:cstheme="majorHAnsi"/>
              </w:rPr>
              <w:t xml:space="preserve">, M., </w:t>
            </w:r>
            <w:proofErr w:type="spellStart"/>
            <w:r w:rsidRPr="007C216D">
              <w:rPr>
                <w:rFonts w:asciiTheme="majorHAnsi" w:hAnsiTheme="majorHAnsi" w:cstheme="majorHAnsi"/>
              </w:rPr>
              <w:t>Milićević</w:t>
            </w:r>
            <w:proofErr w:type="spellEnd"/>
            <w:r w:rsidRPr="007C216D">
              <w:rPr>
                <w:rFonts w:asciiTheme="majorHAnsi" w:hAnsiTheme="majorHAnsi" w:cstheme="majorHAnsi"/>
              </w:rPr>
              <w:t xml:space="preserve">, D., </w:t>
            </w:r>
            <w:proofErr w:type="spellStart"/>
            <w:r w:rsidRPr="007C216D">
              <w:rPr>
                <w:rFonts w:asciiTheme="majorHAnsi" w:hAnsiTheme="majorHAnsi" w:cstheme="majorHAnsi"/>
              </w:rPr>
              <w:t>Anđelković</w:t>
            </w:r>
            <w:proofErr w:type="spellEnd"/>
            <w:r w:rsidRPr="007C216D">
              <w:rPr>
                <w:rFonts w:asciiTheme="majorHAnsi" w:hAnsiTheme="majorHAnsi" w:cstheme="majorHAnsi"/>
              </w:rPr>
              <w:t xml:space="preserve">, </w:t>
            </w:r>
            <w:proofErr w:type="spellStart"/>
            <w:proofErr w:type="gramStart"/>
            <w:r w:rsidRPr="007C216D">
              <w:rPr>
                <w:rFonts w:asciiTheme="majorHAnsi" w:hAnsiTheme="majorHAnsi" w:cstheme="majorHAnsi"/>
              </w:rPr>
              <w:t>Lj</w:t>
            </w:r>
            <w:proofErr w:type="spellEnd"/>
            <w:r w:rsidRPr="007C216D">
              <w:rPr>
                <w:rFonts w:asciiTheme="majorHAnsi" w:hAnsiTheme="majorHAnsi" w:cstheme="majorHAnsi"/>
              </w:rPr>
              <w:t>.,</w:t>
            </w:r>
            <w:proofErr w:type="gramEnd"/>
            <w:r w:rsidRPr="007C216D">
              <w:rPr>
                <w:rFonts w:asciiTheme="majorHAnsi" w:hAnsiTheme="majorHAnsi" w:cstheme="majorHAnsi"/>
              </w:rPr>
              <w:t xml:space="preserve"> 2016. Allocation of water on the basin in conditions of limited water resources, Proceedings of the 37th International conference " </w:t>
            </w:r>
            <w:proofErr w:type="spellStart"/>
            <w:r w:rsidRPr="007C216D">
              <w:rPr>
                <w:rFonts w:asciiTheme="majorHAnsi" w:hAnsiTheme="majorHAnsi" w:cstheme="majorHAnsi"/>
              </w:rPr>
              <w:t>Vodovod</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i</w:t>
            </w:r>
            <w:proofErr w:type="spellEnd"/>
            <w:r w:rsidRPr="007C216D">
              <w:rPr>
                <w:rFonts w:asciiTheme="majorHAnsi" w:hAnsiTheme="majorHAnsi" w:cstheme="majorHAnsi"/>
              </w:rPr>
              <w:t xml:space="preserve"> </w:t>
            </w:r>
            <w:proofErr w:type="spellStart"/>
            <w:r w:rsidRPr="007C216D">
              <w:rPr>
                <w:rFonts w:asciiTheme="majorHAnsi" w:hAnsiTheme="majorHAnsi" w:cstheme="majorHAnsi"/>
              </w:rPr>
              <w:t>kanalizacija</w:t>
            </w:r>
            <w:proofErr w:type="spellEnd"/>
            <w:r w:rsidRPr="007C216D">
              <w:rPr>
                <w:rFonts w:asciiTheme="majorHAnsi" w:hAnsiTheme="majorHAnsi" w:cstheme="majorHAnsi"/>
              </w:rPr>
              <w:t xml:space="preserve"> </w:t>
            </w:r>
            <w:bookmarkStart w:id="0" w:name="_GoBack"/>
            <w:bookmarkEnd w:id="0"/>
            <w:r w:rsidRPr="007C216D">
              <w:rPr>
                <w:rFonts w:asciiTheme="majorHAnsi" w:hAnsiTheme="majorHAnsi" w:cstheme="majorHAnsi"/>
              </w:rPr>
              <w:t xml:space="preserve">" 16, </w:t>
            </w:r>
            <w:proofErr w:type="spellStart"/>
            <w:r w:rsidRPr="007C216D">
              <w:rPr>
                <w:rFonts w:asciiTheme="majorHAnsi" w:hAnsiTheme="majorHAnsi" w:cstheme="majorHAnsi"/>
              </w:rPr>
              <w:t>Vrdnik</w:t>
            </w:r>
            <w:proofErr w:type="spellEnd"/>
            <w:r w:rsidRPr="007C216D">
              <w:rPr>
                <w:rFonts w:asciiTheme="majorHAnsi" w:hAnsiTheme="majorHAnsi" w:cstheme="majorHAnsi"/>
              </w:rPr>
              <w:t>, 11-14 October 2016, 93-102.</w:t>
            </w:r>
          </w:p>
        </w:tc>
      </w:tr>
    </w:tbl>
    <w:p w:rsidR="008408D9" w:rsidRDefault="00ED799F">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6D" w:rsidRDefault="00DE5D6D" w:rsidP="00DE55A3">
      <w:pPr>
        <w:spacing w:after="0" w:line="240" w:lineRule="auto"/>
      </w:pPr>
      <w:r>
        <w:separator/>
      </w:r>
    </w:p>
  </w:endnote>
  <w:endnote w:type="continuationSeparator" w:id="0">
    <w:p w:rsidR="00DE5D6D" w:rsidRDefault="00DE5D6D"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D799F">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D799F">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6D" w:rsidRDefault="00DE5D6D" w:rsidP="00DE55A3">
      <w:pPr>
        <w:spacing w:after="0" w:line="240" w:lineRule="auto"/>
      </w:pPr>
      <w:r>
        <w:separator/>
      </w:r>
    </w:p>
  </w:footnote>
  <w:footnote w:type="continuationSeparator" w:id="0">
    <w:p w:rsidR="00DE5D6D" w:rsidRDefault="00DE5D6D"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ED799F">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71EB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16D"/>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D52DD"/>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5D6D"/>
    <w:rsid w:val="00DE6E0E"/>
    <w:rsid w:val="00E01228"/>
    <w:rsid w:val="00E06C1A"/>
    <w:rsid w:val="00E07595"/>
    <w:rsid w:val="00E13100"/>
    <w:rsid w:val="00E23BA9"/>
    <w:rsid w:val="00E3063E"/>
    <w:rsid w:val="00E53B87"/>
    <w:rsid w:val="00E610A9"/>
    <w:rsid w:val="00E95176"/>
    <w:rsid w:val="00E96342"/>
    <w:rsid w:val="00E97F0B"/>
    <w:rsid w:val="00EA7D87"/>
    <w:rsid w:val="00EB42BF"/>
    <w:rsid w:val="00EB7D4E"/>
    <w:rsid w:val="00EC79D3"/>
    <w:rsid w:val="00ED4169"/>
    <w:rsid w:val="00ED57D0"/>
    <w:rsid w:val="00ED799F"/>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17</cp:revision>
  <cp:lastPrinted>2018-11-09T00:36:00Z</cp:lastPrinted>
  <dcterms:created xsi:type="dcterms:W3CDTF">2018-11-19T22:46:00Z</dcterms:created>
  <dcterms:modified xsi:type="dcterms:W3CDTF">2018-12-16T17:59:00Z</dcterms:modified>
</cp:coreProperties>
</file>